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Mullsjö kommunfullmäktige</w:t>
      </w:r>
    </w:p>
    <w:p>
      <w:pPr>
        <w:pStyle w:val="Heading1"/>
      </w:pPr>
      <w:r>
        <w:t xml:space="preserve">Införa ordningsregler och fler vuxna i Mullsjö skolor</w:t>
      </w:r>
    </w:p>
    <w:p>
      <w:pPr>
        <w:spacing w:after="160" w:before="80"/>
      </w:pPr>
      <w:r>
        <w:rPr>
          <w:b/>
          <w:bCs/>
        </w:rPr>
        <w:t xml:space="preserve">Motionärer: </w:t>
      </w:r>
      <w:r>
        <w:t xml:space="preserve">Liberalerna i Mullsjö kommun</w:t>
      </w:r>
    </w:p>
    <w:p>
      <w:pPr>
        <w:pStyle w:val="Heading2"/>
      </w:pPr>
      <w:r>
        <w:t xml:space="preserve">Motivering</w:t>
      </w:r>
    </w:p>
    <w:p>
      <w:pPr>
        <w:spacing w:after="100"/>
      </w:pPr>
      <w:r>
        <w:t xml:space="preserve">Mullsjö kommuns grundskolor har meritvärde 225 (Kolada 2024), lägre än länsgenomsnitt. Brist på vuxennärvaro och tydliga regler bidrar till oordning enligt Skolinspektionens tillsyn 2023. Tidiga insatser krävs för att höja kunskapsresultaten.</w:t>
      </w:r>
    </w:p>
    <w:p>
      <w:pPr>
        <w:pStyle w:val="Heading2"/>
      </w:pPr>
      <w:r>
        <w:t xml:space="preserve">Förslag till beslut</w:t>
      </w:r>
    </w:p>
    <w:p>
      <w:pPr>
        <w:spacing w:after="60"/>
      </w:pPr>
      <w:r>
        <w:t xml:space="preserve">Med anledning av ovanstående yrkar Liberalerna i Mullsjö kommun att kommunfullmäktige beslutar:</w:t>
      </w:r>
    </w:p>
    <w:p>
      <w:pPr>
        <w:spacing w:after="40"/>
      </w:pPr>
      <w:r>
        <w:rPr>
          <w:b/>
          <w:bCs/>
        </w:rPr>
        <w:t xml:space="preserve">1. </w:t>
      </w:r>
      <w:r>
        <w:t xml:space="preserve">Att Mullsjö kommunfullmäktige beslutar att införa kommunövergripande ordningsregler i alla grundskolor.</w:t>
      </w:r>
    </w:p>
    <w:p>
      <w:pPr>
        <w:spacing w:after="40"/>
      </w:pPr>
      <w:r>
        <w:rPr>
          <w:b/>
          <w:bCs/>
        </w:rPr>
        <w:t xml:space="preserve">2. </w:t>
      </w:r>
      <w:r>
        <w:t xml:space="preserve">Att Mullsjö kommunfullmäktige beslutar att öka antalet vuxna i skolan med minst två heltidsanställda per skola från budget 2027.</w:t>
      </w:r>
    </w:p>
    <w:p>
      <w:pPr>
        <w:spacing w:after="40"/>
      </w:pPr>
      <w:r>
        <w:rPr>
          <w:b/>
          <w:bCs/>
        </w:rPr>
        <w:t xml:space="preserve">3. </w:t>
      </w:r>
      <w:r>
        <w:t xml:space="preserve">Att Mullsjö kommunfullmäktige beslutar att införa obligatorisk läsundervisning i årskurs 1–3 med mätbara mål.</w:t>
      </w:r>
    </w:p>
    <w:p>
      <w:pPr>
        <w:spacing w:after="40"/>
      </w:pPr>
      <w:r>
        <w:rPr>
          <w:b/>
          <w:bCs/>
        </w:rPr>
        <w:t xml:space="preserve">4. </w:t>
      </w:r>
      <w:r>
        <w:t xml:space="preserve">Att Mullsjö kommunfullmäktige beslutar att årligen redovisa resultat och åtgärder till kommunfullmäktige.</w:t>
      </w:r>
    </w:p>
    <w:p>
      <w:pPr>
        <w:spacing w:before="360"/>
      </w:pPr>
    </w:p>
    <w:p>
      <w:r>
        <w:t xml:space="preserve">Mullsjö,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Mullsjö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2026-07-14T04:35:17.223Z</dcterms:created>
  <dcterms:modified xsi:type="dcterms:W3CDTF">2026-07-14T04:35:17.223Z</dcterms:modified>
</cp:coreProperties>
</file>

<file path=docProps/custom.xml><?xml version="1.0" encoding="utf-8"?>
<Properties xmlns="http://schemas.openxmlformats.org/officeDocument/2006/custom-properties" xmlns:vt="http://schemas.openxmlformats.org/officeDocument/2006/docPropsVTypes"/>
</file>